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1C" w:rsidRDefault="00C2371C" w:rsidP="00391E10">
      <w:pPr>
        <w:jc w:val="center"/>
        <w:rPr>
          <w:rFonts w:ascii="MS PGothic" w:eastAsia="MS PGothic" w:hAnsi="MS PGothic"/>
          <w:b/>
          <w:sz w:val="22"/>
          <w:szCs w:val="20"/>
          <w:lang w:eastAsia="ja-JP"/>
        </w:rPr>
      </w:pPr>
    </w:p>
    <w:p w:rsidR="00391E10" w:rsidRDefault="00B9758F" w:rsidP="00391E10">
      <w:pPr>
        <w:jc w:val="center"/>
        <w:rPr>
          <w:rFonts w:ascii="MS PGothic" w:eastAsia="MS PGothic" w:hAnsi="MS PGothic"/>
          <w:b/>
          <w:sz w:val="22"/>
          <w:szCs w:val="20"/>
          <w:lang w:eastAsia="ja-JP"/>
        </w:rPr>
      </w:pPr>
      <w:r w:rsidRPr="00E16F51">
        <w:rPr>
          <w:rFonts w:ascii="MS PGothic" w:eastAsia="MS PGothic" w:hAnsi="MS PGothic" w:hint="eastAsia"/>
          <w:b/>
          <w:sz w:val="22"/>
          <w:szCs w:val="20"/>
          <w:lang w:eastAsia="ja-JP"/>
        </w:rPr>
        <w:t>韓国への</w:t>
      </w:r>
      <w:r>
        <w:rPr>
          <w:rFonts w:ascii="MS PGothic" w:eastAsia="MS PGothic" w:hAnsi="MS PGothic" w:hint="eastAsia"/>
          <w:b/>
          <w:sz w:val="22"/>
          <w:szCs w:val="20"/>
          <w:lang w:eastAsia="ja-JP"/>
        </w:rPr>
        <w:t>デザイン</w:t>
      </w:r>
      <w:r w:rsidRPr="00E16F51">
        <w:rPr>
          <w:rFonts w:ascii="MS PGothic" w:eastAsia="MS PGothic" w:hAnsi="MS PGothic" w:hint="eastAsia"/>
          <w:b/>
          <w:sz w:val="22"/>
          <w:szCs w:val="20"/>
          <w:lang w:eastAsia="ja-JP"/>
        </w:rPr>
        <w:t>出願のご案内</w:t>
      </w:r>
    </w:p>
    <w:p w:rsidR="00C2371C" w:rsidRPr="00760D00" w:rsidRDefault="00C2371C" w:rsidP="00391E10">
      <w:pPr>
        <w:jc w:val="center"/>
        <w:rPr>
          <w:rFonts w:hint="eastAsia"/>
          <w:b/>
          <w:szCs w:val="20"/>
          <w:lang w:eastAsia="ja-JP"/>
        </w:rPr>
      </w:pPr>
      <w:bookmarkStart w:id="0" w:name="_GoBack"/>
      <w:bookmarkEnd w:id="0"/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5670" w:rsidRPr="00760D00" w:rsidTr="00391E10">
        <w:tc>
          <w:tcPr>
            <w:tcW w:w="9356" w:type="dxa"/>
          </w:tcPr>
          <w:p w:rsidR="00B9758F" w:rsidRDefault="00B9758F" w:rsidP="001605F4">
            <w:pPr>
              <w:wordWrap/>
              <w:spacing w:line="276" w:lineRule="auto"/>
              <w:rPr>
                <w:b/>
                <w:szCs w:val="20"/>
                <w:lang w:eastAsia="ja-JP"/>
              </w:rPr>
            </w:pPr>
            <w:r w:rsidRPr="005F5E58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1. 韓国に</w:t>
            </w:r>
            <w:r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デザイン</w:t>
            </w:r>
            <w:r w:rsidRPr="005F5E58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を出願する方法</w:t>
            </w:r>
          </w:p>
          <w:p w:rsidR="00B9758F" w:rsidRPr="005F5E58" w:rsidRDefault="00B9758F" w:rsidP="00B9758F">
            <w:pPr>
              <w:wordWrap/>
              <w:spacing w:line="240" w:lineRule="exact"/>
              <w:rPr>
                <w:rFonts w:ascii="MS PGothic" w:eastAsia="MS PGothic" w:hAnsi="MS PGothic"/>
                <w:szCs w:val="20"/>
                <w:lang w:eastAsia="ja-JP"/>
              </w:rPr>
            </w:pPr>
            <w:r w:rsidRPr="005F5E58">
              <w:rPr>
                <w:rFonts w:ascii="MS PGothic" w:eastAsia="MS PGothic" w:hAnsi="MS PGothic"/>
                <w:szCs w:val="20"/>
                <w:lang w:eastAsia="ja-JP"/>
              </w:rPr>
              <w:t>①</w:t>
            </w:r>
            <w:r w:rsidRPr="005F5E58">
              <w:rPr>
                <w:rFonts w:ascii="MS PGothic" w:eastAsia="MS PGothic" w:hAnsi="MS PGothic" w:hint="eastAsia"/>
                <w:szCs w:val="20"/>
                <w:lang w:eastAsia="ja-JP"/>
              </w:rPr>
              <w:t>日本の</w:t>
            </w:r>
            <w:r>
              <w:rPr>
                <w:rFonts w:ascii="MS PGothic" w:eastAsia="MS PGothic" w:hAnsi="MS PGothic" w:hint="eastAsia"/>
                <w:szCs w:val="20"/>
                <w:lang w:eastAsia="ja-JP"/>
              </w:rPr>
              <w:t>デザイン</w:t>
            </w:r>
            <w:r w:rsidRPr="005F5E58">
              <w:rPr>
                <w:rFonts w:ascii="MS PGothic" w:eastAsia="MS PGothic" w:hAnsi="MS PGothic" w:hint="eastAsia"/>
                <w:szCs w:val="20"/>
                <w:lang w:eastAsia="ja-JP"/>
              </w:rPr>
              <w:t>出願に基づき、パリ条約優先権を主張しながら、韓国へ直接出願する方法(個別国出願)と</w:t>
            </w:r>
          </w:p>
          <w:p w:rsidR="00D35670" w:rsidRPr="00B9758F" w:rsidRDefault="00B9758F" w:rsidP="001605F4">
            <w:pPr>
              <w:wordWrap/>
              <w:spacing w:line="276" w:lineRule="auto"/>
              <w:rPr>
                <w:rFonts w:eastAsia="MS Mincho" w:hint="eastAsia"/>
                <w:b/>
                <w:szCs w:val="20"/>
                <w:lang w:eastAsia="ja-JP"/>
              </w:rPr>
            </w:pPr>
            <w:r w:rsidRPr="005F5E58">
              <w:rPr>
                <w:rFonts w:ascii="MS PGothic" w:eastAsia="MS PGothic" w:hAnsi="MS PGothic"/>
                <w:szCs w:val="20"/>
                <w:lang w:eastAsia="ja-JP"/>
              </w:rPr>
              <w:t>②</w:t>
            </w:r>
            <w:r>
              <w:rPr>
                <w:rFonts w:ascii="MS PGothic" w:eastAsia="MS PGothic" w:hAnsi="MS PGothic" w:hint="eastAsia"/>
                <w:szCs w:val="20"/>
                <w:lang w:eastAsia="ja-JP"/>
              </w:rPr>
              <w:t>ハーグ出願時、</w:t>
            </w:r>
            <w:r w:rsidRPr="005F5E58">
              <w:rPr>
                <w:rFonts w:ascii="MS PGothic" w:eastAsia="MS PGothic" w:hAnsi="MS PGothic" w:hint="eastAsia"/>
                <w:szCs w:val="20"/>
                <w:lang w:eastAsia="ja-JP"/>
              </w:rPr>
              <w:t>韓国を指定する方法があります。</w:t>
            </w:r>
          </w:p>
        </w:tc>
      </w:tr>
    </w:tbl>
    <w:p w:rsidR="0069042B" w:rsidRPr="00143C58" w:rsidRDefault="0069042B" w:rsidP="00391E10">
      <w:pPr>
        <w:wordWrap/>
        <w:spacing w:line="240" w:lineRule="exact"/>
        <w:ind w:leftChars="71" w:left="142"/>
        <w:rPr>
          <w:szCs w:val="20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 w:rsidR="00D35670" w:rsidRPr="00760D00" w:rsidTr="00391E10">
        <w:tc>
          <w:tcPr>
            <w:tcW w:w="9356" w:type="dxa"/>
            <w:gridSpan w:val="2"/>
          </w:tcPr>
          <w:p w:rsidR="00D35670" w:rsidRPr="00760D00" w:rsidRDefault="00B9758F" w:rsidP="00143C58">
            <w:pPr>
              <w:wordWrap/>
              <w:spacing w:line="276" w:lineRule="auto"/>
              <w:rPr>
                <w:szCs w:val="20"/>
                <w:lang w:eastAsia="ja-JP"/>
              </w:rPr>
            </w:pPr>
            <w:r w:rsidRPr="005F5E58">
              <w:rPr>
                <w:rFonts w:ascii="MS PGothic" w:eastAsia="MS PGothic" w:hAnsi="MS PGothic"/>
                <w:b/>
                <w:szCs w:val="20"/>
                <w:lang w:eastAsia="ja-JP"/>
              </w:rPr>
              <w:t>2</w:t>
            </w:r>
            <w:r w:rsidRPr="005F5E58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. 韓国への</w:t>
            </w:r>
            <w:r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デザイン</w:t>
            </w:r>
            <w:r w:rsidRPr="005F5E58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出願依頼時の必要事項</w:t>
            </w:r>
          </w:p>
        </w:tc>
      </w:tr>
      <w:tr w:rsidR="00D35670" w:rsidRPr="00760D00" w:rsidTr="00391E10">
        <w:tc>
          <w:tcPr>
            <w:tcW w:w="1276" w:type="dxa"/>
          </w:tcPr>
          <w:p w:rsidR="00D35670" w:rsidRPr="00760D00" w:rsidRDefault="00B9758F" w:rsidP="00391E10">
            <w:pPr>
              <w:wordWrap/>
              <w:spacing w:line="240" w:lineRule="exact"/>
              <w:jc w:val="left"/>
              <w:rPr>
                <w:b/>
                <w:szCs w:val="20"/>
              </w:rPr>
            </w:pPr>
            <w:r w:rsidRPr="005F5E58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個別国出願</w:t>
            </w:r>
          </w:p>
        </w:tc>
        <w:tc>
          <w:tcPr>
            <w:tcW w:w="8080" w:type="dxa"/>
          </w:tcPr>
          <w:p w:rsidR="00B9758F" w:rsidRPr="005F5E58" w:rsidRDefault="00B9758F" w:rsidP="00B9758F">
            <w:pPr>
              <w:wordWrap/>
              <w:spacing w:line="240" w:lineRule="exact"/>
              <w:rPr>
                <w:rFonts w:ascii="MS PGothic" w:eastAsia="MS PGothic" w:hAnsi="MS PGothic"/>
                <w:szCs w:val="20"/>
                <w:lang w:eastAsia="ja-JP"/>
              </w:rPr>
            </w:pPr>
            <w:r w:rsidRPr="005F5E58">
              <w:rPr>
                <w:rFonts w:ascii="MS PGothic" w:eastAsia="MS PGothic" w:hAnsi="MS PGothic"/>
                <w:szCs w:val="20"/>
                <w:lang w:eastAsia="ja-JP"/>
              </w:rPr>
              <w:t>①</w:t>
            </w:r>
            <w:r w:rsidRPr="005F5E58">
              <w:rPr>
                <w:rFonts w:ascii="MS PGothic" w:eastAsia="MS PGothic" w:hAnsi="MS PGothic" w:hint="eastAsia"/>
                <w:szCs w:val="20"/>
                <w:lang w:eastAsia="ja-JP"/>
              </w:rPr>
              <w:t>出願人</w:t>
            </w:r>
            <w:r>
              <w:rPr>
                <w:rFonts w:ascii="MS PGothic" w:eastAsia="MS PGothic" w:hAnsi="MS PGothic" w:hint="eastAsia"/>
                <w:szCs w:val="20"/>
                <w:lang w:eastAsia="ja-JP"/>
              </w:rPr>
              <w:t>及び創作者</w:t>
            </w:r>
            <w:r w:rsidRPr="005F5E58">
              <w:rPr>
                <w:rFonts w:ascii="MS PGothic" w:eastAsia="MS PGothic" w:hAnsi="MS PGothic" w:hint="eastAsia"/>
                <w:szCs w:val="20"/>
                <w:lang w:eastAsia="ja-JP"/>
              </w:rPr>
              <w:t xml:space="preserve">の氏名/住所 </w:t>
            </w:r>
            <w:r w:rsidRPr="005F5E58">
              <w:rPr>
                <w:rFonts w:ascii="MS PGothic" w:eastAsia="MS PGothic" w:hAnsi="MS PGothic"/>
                <w:szCs w:val="20"/>
                <w:lang w:eastAsia="ja-JP"/>
              </w:rPr>
              <w:t>②</w:t>
            </w:r>
            <w:r>
              <w:rPr>
                <w:rFonts w:ascii="MS PGothic" w:eastAsia="MS PGothic" w:hAnsi="MS PGothic" w:hint="eastAsia"/>
                <w:szCs w:val="20"/>
                <w:lang w:eastAsia="ja-JP"/>
              </w:rPr>
              <w:t>デザインの図面</w:t>
            </w:r>
            <w:r w:rsidRPr="005F5E58">
              <w:rPr>
                <w:rFonts w:ascii="MS PGothic" w:eastAsia="MS PGothic" w:hAnsi="MS PGothic" w:hint="eastAsia"/>
                <w:szCs w:val="20"/>
                <w:lang w:eastAsia="ja-JP"/>
              </w:rPr>
              <w:t xml:space="preserve"> </w:t>
            </w:r>
            <w:r w:rsidRPr="005F5E58">
              <w:rPr>
                <w:rFonts w:ascii="MS PGothic" w:eastAsia="MS PGothic" w:hAnsi="MS PGothic"/>
                <w:szCs w:val="20"/>
                <w:lang w:eastAsia="ja-JP"/>
              </w:rPr>
              <w:t>③</w:t>
            </w:r>
            <w:r>
              <w:rPr>
                <w:rFonts w:ascii="MS PGothic" w:eastAsia="MS PGothic" w:hAnsi="MS PGothic" w:hint="eastAsia"/>
                <w:szCs w:val="20"/>
                <w:lang w:eastAsia="ja-JP"/>
              </w:rPr>
              <w:t>デザインの物品名</w:t>
            </w:r>
          </w:p>
          <w:p w:rsidR="00D35670" w:rsidRPr="00B9758F" w:rsidRDefault="00B9758F" w:rsidP="00BF71D1">
            <w:pPr>
              <w:wordWrap/>
              <w:spacing w:line="240" w:lineRule="exact"/>
              <w:rPr>
                <w:rFonts w:eastAsia="MS Mincho" w:hint="eastAsia"/>
                <w:szCs w:val="20"/>
                <w:lang w:eastAsia="ja-JP"/>
              </w:rPr>
            </w:pPr>
            <w:r w:rsidRPr="005F5E58">
              <w:rPr>
                <w:rFonts w:ascii="MS PGothic" w:eastAsia="MS PGothic" w:hAnsi="MS PGothic"/>
                <w:szCs w:val="20"/>
                <w:lang w:eastAsia="ja-JP"/>
              </w:rPr>
              <w:t>④</w:t>
            </w:r>
            <w:r w:rsidRPr="005F5E58">
              <w:rPr>
                <w:rFonts w:ascii="MS PGothic" w:eastAsia="MS PGothic" w:hAnsi="MS PGothic" w:hint="eastAsia"/>
                <w:szCs w:val="20"/>
                <w:lang w:eastAsia="ja-JP"/>
              </w:rPr>
              <w:t>優先権主張基礎出願(日本</w:t>
            </w:r>
            <w:r>
              <w:rPr>
                <w:rFonts w:ascii="MS PGothic" w:eastAsia="MS PGothic" w:hAnsi="MS PGothic" w:hint="eastAsia"/>
                <w:szCs w:val="20"/>
                <w:lang w:eastAsia="ja-JP"/>
              </w:rPr>
              <w:t>デザイン</w:t>
            </w:r>
            <w:r w:rsidRPr="005F5E58">
              <w:rPr>
                <w:rFonts w:ascii="MS PGothic" w:eastAsia="MS PGothic" w:hAnsi="MS PGothic" w:hint="eastAsia"/>
                <w:szCs w:val="20"/>
                <w:lang w:eastAsia="ja-JP"/>
              </w:rPr>
              <w:t>出願)の優先日及び出願番号</w:t>
            </w:r>
          </w:p>
        </w:tc>
      </w:tr>
      <w:tr w:rsidR="00D35670" w:rsidRPr="00760D00" w:rsidTr="00391E10">
        <w:tc>
          <w:tcPr>
            <w:tcW w:w="1276" w:type="dxa"/>
          </w:tcPr>
          <w:p w:rsidR="00D35670" w:rsidRPr="00760D00" w:rsidRDefault="00B9758F" w:rsidP="00B9758F">
            <w:pPr>
              <w:wordWrap/>
              <w:spacing w:line="240" w:lineRule="exact"/>
              <w:jc w:val="left"/>
              <w:rPr>
                <w:b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ハーブ</w:t>
            </w:r>
            <w:r w:rsidRPr="005F5E58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出願</w:t>
            </w:r>
          </w:p>
        </w:tc>
        <w:tc>
          <w:tcPr>
            <w:tcW w:w="8080" w:type="dxa"/>
          </w:tcPr>
          <w:p w:rsidR="00D35670" w:rsidRPr="00760D00" w:rsidRDefault="00B9758F" w:rsidP="00B9758F">
            <w:pPr>
              <w:pStyle w:val="aa"/>
              <w:wordWrap/>
              <w:rPr>
                <w:lang w:eastAsia="ja-JP"/>
              </w:rPr>
            </w:pPr>
            <w:r w:rsidRPr="005F5E58">
              <w:rPr>
                <w:rFonts w:ascii="MS PGothic" w:eastAsia="MS PGothic" w:hAnsi="MS PGothic" w:hint="eastAsia"/>
                <w:lang w:eastAsia="ja-JP"/>
              </w:rPr>
              <w:t>上記の</w:t>
            </w:r>
            <w:r w:rsidRPr="005F5E58">
              <w:rPr>
                <w:rFonts w:ascii="MS PGothic" w:eastAsia="MS PGothic" w:hAnsi="MS PGothic"/>
                <w:lang w:eastAsia="ja-JP"/>
              </w:rPr>
              <w:t>①</w:t>
            </w:r>
            <w:r w:rsidRPr="005F5E58">
              <w:rPr>
                <w:rFonts w:ascii="MS PGothic" w:eastAsia="MS PGothic" w:hAnsi="MS PGothic" w:hint="eastAsia"/>
                <w:lang w:eastAsia="ja-JP"/>
              </w:rPr>
              <w:t>ないし</w:t>
            </w:r>
            <w:r w:rsidRPr="005F5E58">
              <w:rPr>
                <w:rFonts w:ascii="MS PGothic" w:eastAsia="MS PGothic" w:hAnsi="MS PGothic"/>
                <w:lang w:eastAsia="ja-JP"/>
              </w:rPr>
              <w:t>④</w:t>
            </w:r>
            <w:r w:rsidRPr="005F5E58">
              <w:rPr>
                <w:rFonts w:ascii="MS PGothic" w:eastAsia="MS PGothic" w:hAnsi="MS PGothic" w:hint="eastAsia"/>
                <w:lang w:eastAsia="ja-JP"/>
              </w:rPr>
              <w:t>の事項は同一であり、基礎出願/登録番号が追加に必要</w:t>
            </w:r>
          </w:p>
        </w:tc>
      </w:tr>
      <w:tr w:rsidR="00D35670" w:rsidRPr="00760D00" w:rsidTr="00391E10">
        <w:tc>
          <w:tcPr>
            <w:tcW w:w="1276" w:type="dxa"/>
          </w:tcPr>
          <w:p w:rsidR="00B9758F" w:rsidRPr="0026621B" w:rsidRDefault="00B9758F" w:rsidP="00B9758F">
            <w:pPr>
              <w:wordWrap/>
              <w:spacing w:line="240" w:lineRule="exact"/>
              <w:rPr>
                <w:rFonts w:ascii="MS PGothic" w:eastAsia="MS PGothic" w:hAnsi="MS PGothic"/>
                <w:b/>
                <w:szCs w:val="20"/>
                <w:lang w:eastAsia="ja-JP"/>
              </w:rPr>
            </w:pPr>
            <w:r w:rsidRPr="0026621B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委任状など</w:t>
            </w:r>
          </w:p>
          <w:p w:rsidR="00D35670" w:rsidRPr="00760D00" w:rsidRDefault="00B9758F" w:rsidP="00B9758F">
            <w:pPr>
              <w:wordWrap/>
              <w:spacing w:line="240" w:lineRule="exact"/>
              <w:jc w:val="left"/>
              <w:rPr>
                <w:b/>
                <w:szCs w:val="20"/>
              </w:rPr>
            </w:pPr>
            <w:r w:rsidRPr="0026621B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その他書類</w:t>
            </w:r>
          </w:p>
        </w:tc>
        <w:tc>
          <w:tcPr>
            <w:tcW w:w="8080" w:type="dxa"/>
          </w:tcPr>
          <w:p w:rsidR="00D35670" w:rsidRPr="00760D00" w:rsidRDefault="00B9758F" w:rsidP="00391E10">
            <w:pPr>
              <w:wordWrap/>
              <w:spacing w:line="240" w:lineRule="exact"/>
              <w:rPr>
                <w:szCs w:val="20"/>
                <w:lang w:eastAsia="ja-JP"/>
              </w:rPr>
            </w:pPr>
            <w:r w:rsidRPr="0026621B">
              <w:rPr>
                <w:rFonts w:ascii="MS PGothic" w:eastAsia="MS PGothic" w:hAnsi="MS PGothic" w:hint="eastAsia"/>
                <w:szCs w:val="20"/>
                <w:lang w:eastAsia="ja-JP"/>
              </w:rPr>
              <w:t>出願依頼をいただき次第、必要書類の</w:t>
            </w:r>
            <w:r>
              <w:rPr>
                <w:rFonts w:ascii="MS PGothic" w:eastAsia="MS PGothic" w:hAnsi="MS PGothic" w:hint="eastAsia"/>
                <w:szCs w:val="20"/>
                <w:lang w:eastAsia="ja-JP"/>
              </w:rPr>
              <w:t>書式</w:t>
            </w:r>
            <w:r w:rsidRPr="0026621B">
              <w:rPr>
                <w:rFonts w:ascii="MS PGothic" w:eastAsia="MS PGothic" w:hAnsi="MS PGothic" w:hint="eastAsia"/>
                <w:szCs w:val="20"/>
                <w:lang w:eastAsia="ja-JP"/>
              </w:rPr>
              <w:t>をお送り致します。</w:t>
            </w:r>
          </w:p>
        </w:tc>
      </w:tr>
    </w:tbl>
    <w:p w:rsidR="00D35670" w:rsidRPr="00760D00" w:rsidRDefault="00D35670" w:rsidP="00391E10">
      <w:pPr>
        <w:wordWrap/>
        <w:spacing w:line="240" w:lineRule="exact"/>
        <w:rPr>
          <w:b/>
          <w:szCs w:val="20"/>
          <w:lang w:eastAsia="ja-JP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 w:rsidR="00B9758F" w:rsidRPr="00760D00" w:rsidTr="00391E10">
        <w:tc>
          <w:tcPr>
            <w:tcW w:w="9356" w:type="dxa"/>
            <w:gridSpan w:val="2"/>
          </w:tcPr>
          <w:p w:rsidR="00B9758F" w:rsidRPr="0026621B" w:rsidRDefault="00B9758F" w:rsidP="00B9758F">
            <w:pPr>
              <w:wordWrap/>
              <w:spacing w:line="276" w:lineRule="auto"/>
              <w:rPr>
                <w:rFonts w:ascii="MS PGothic" w:eastAsia="MS PGothic" w:hAnsi="MS PGothic"/>
                <w:b/>
                <w:szCs w:val="20"/>
                <w:lang w:eastAsia="ja-JP"/>
              </w:rPr>
            </w:pPr>
            <w:r w:rsidRPr="0026621B">
              <w:rPr>
                <w:rFonts w:ascii="MS PGothic" w:eastAsia="MS PGothic" w:hAnsi="MS PGothic"/>
                <w:b/>
                <w:szCs w:val="20"/>
                <w:lang w:eastAsia="ja-JP"/>
              </w:rPr>
              <w:t>3</w:t>
            </w:r>
            <w:r w:rsidRPr="0026621B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. 韓国へ</w:t>
            </w:r>
            <w:r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の</w:t>
            </w:r>
            <w:r w:rsidRPr="0026621B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直接出願</w:t>
            </w:r>
            <w:r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について</w:t>
            </w:r>
          </w:p>
        </w:tc>
      </w:tr>
      <w:tr w:rsidR="00B9758F" w:rsidRPr="00760D00" w:rsidTr="00391E10">
        <w:tc>
          <w:tcPr>
            <w:tcW w:w="1276" w:type="dxa"/>
          </w:tcPr>
          <w:p w:rsidR="00B9758F" w:rsidRPr="00E97239" w:rsidRDefault="00B9758F" w:rsidP="00B9758F">
            <w:pPr>
              <w:wordWrap/>
              <w:spacing w:after="160" w:line="240" w:lineRule="exact"/>
              <w:rPr>
                <w:rFonts w:ascii="MS PGothic" w:eastAsia="MS PGothic" w:hAnsi="MS PGothic"/>
                <w:b/>
                <w:szCs w:val="20"/>
              </w:rPr>
            </w:pPr>
            <w:r w:rsidRPr="00E97239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期間</w:t>
            </w:r>
          </w:p>
        </w:tc>
        <w:tc>
          <w:tcPr>
            <w:tcW w:w="8080" w:type="dxa"/>
          </w:tcPr>
          <w:p w:rsidR="00B9758F" w:rsidRPr="00B9758F" w:rsidRDefault="00B9758F" w:rsidP="00B9758F">
            <w:pPr>
              <w:wordWrap/>
              <w:spacing w:line="240" w:lineRule="exact"/>
              <w:rPr>
                <w:rFonts w:eastAsia="MS Mincho" w:hint="eastAsia"/>
                <w:szCs w:val="20"/>
                <w:lang w:eastAsia="ja-JP"/>
              </w:rPr>
            </w:pPr>
            <w:r w:rsidRPr="00E97239">
              <w:rPr>
                <w:rFonts w:ascii="MS PGothic" w:eastAsia="MS PGothic" w:hAnsi="MS PGothic" w:cs="Arial"/>
                <w:szCs w:val="20"/>
                <w:lang w:eastAsia="ja-JP"/>
              </w:rPr>
              <w:t>優先日から6ヶ月以内に、パリ条約による優先権主張をすると供に、韓国へ出願することができます。</w:t>
            </w:r>
          </w:p>
        </w:tc>
      </w:tr>
      <w:tr w:rsidR="00B9758F" w:rsidRPr="00760D00" w:rsidTr="00391E10">
        <w:tc>
          <w:tcPr>
            <w:tcW w:w="1276" w:type="dxa"/>
          </w:tcPr>
          <w:p w:rsidR="00B9758F" w:rsidRPr="00E97239" w:rsidRDefault="00B9758F" w:rsidP="00B9758F">
            <w:pPr>
              <w:wordWrap/>
              <w:spacing w:after="160" w:line="240" w:lineRule="exact"/>
              <w:rPr>
                <w:rFonts w:ascii="MS PGothic" w:eastAsia="MS PGothic" w:hAnsi="MS PGothic"/>
                <w:b/>
                <w:szCs w:val="20"/>
                <w:lang w:eastAsia="ja-JP"/>
              </w:rPr>
            </w:pPr>
            <w:r w:rsidRPr="00E97239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言語</w:t>
            </w:r>
          </w:p>
        </w:tc>
        <w:tc>
          <w:tcPr>
            <w:tcW w:w="8080" w:type="dxa"/>
          </w:tcPr>
          <w:p w:rsidR="00B9758F" w:rsidRPr="00760D00" w:rsidRDefault="00B9758F" w:rsidP="00B9758F">
            <w:pPr>
              <w:wordWrap/>
              <w:spacing w:line="240" w:lineRule="exact"/>
              <w:rPr>
                <w:szCs w:val="20"/>
                <w:lang w:eastAsia="ja-JP"/>
              </w:rPr>
            </w:pPr>
            <w:r w:rsidRPr="00E97239">
              <w:rPr>
                <w:rFonts w:ascii="MS PGothic" w:eastAsia="MS PGothic" w:hAnsi="MS PGothic" w:cs="Arial"/>
                <w:szCs w:val="20"/>
                <w:lang w:eastAsia="ja-JP"/>
              </w:rPr>
              <w:t>韓国語で出願</w:t>
            </w:r>
            <w:r w:rsidRPr="00E97239">
              <w:rPr>
                <w:rFonts w:ascii="MS PGothic" w:eastAsia="MS PGothic" w:hAnsi="MS PGothic" w:cs="Arial" w:hint="eastAsia"/>
                <w:szCs w:val="20"/>
                <w:lang w:eastAsia="ja-JP"/>
              </w:rPr>
              <w:t>するのが原則であります。</w:t>
            </w:r>
          </w:p>
        </w:tc>
      </w:tr>
      <w:tr w:rsidR="00B9758F" w:rsidRPr="00760D00" w:rsidTr="00391E10">
        <w:tc>
          <w:tcPr>
            <w:tcW w:w="1276" w:type="dxa"/>
          </w:tcPr>
          <w:p w:rsidR="00B9758F" w:rsidRPr="00E97239" w:rsidRDefault="00B9758F" w:rsidP="00B9758F">
            <w:pPr>
              <w:wordWrap/>
              <w:spacing w:line="240" w:lineRule="exact"/>
              <w:rPr>
                <w:rFonts w:ascii="MS PGothic" w:eastAsia="MS PGothic" w:hAnsi="MS PGothic"/>
                <w:b/>
                <w:szCs w:val="20"/>
              </w:rPr>
            </w:pPr>
            <w:r w:rsidRPr="00E97239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その他</w:t>
            </w:r>
          </w:p>
          <w:p w:rsidR="00B9758F" w:rsidRPr="00E97239" w:rsidRDefault="00B9758F" w:rsidP="00B9758F">
            <w:pPr>
              <w:wordWrap/>
              <w:spacing w:after="160" w:line="240" w:lineRule="exact"/>
              <w:rPr>
                <w:rFonts w:ascii="MS PGothic" w:eastAsia="MS PGothic" w:hAnsi="MS PGothic"/>
                <w:b/>
                <w:szCs w:val="20"/>
              </w:rPr>
            </w:pPr>
          </w:p>
        </w:tc>
        <w:tc>
          <w:tcPr>
            <w:tcW w:w="8080" w:type="dxa"/>
          </w:tcPr>
          <w:p w:rsidR="00B9758F" w:rsidRPr="00B9758F" w:rsidRDefault="00B9758F" w:rsidP="00B9758F">
            <w:pPr>
              <w:wordWrap/>
              <w:spacing w:line="240" w:lineRule="exact"/>
              <w:rPr>
                <w:szCs w:val="20"/>
              </w:rPr>
            </w:pPr>
            <w:r w:rsidRPr="00E97239">
              <w:rPr>
                <w:rFonts w:ascii="MS PGothic" w:eastAsia="MS PGothic" w:hAnsi="MS PGothic"/>
                <w:szCs w:val="20"/>
                <w:lang w:eastAsia="ja-JP"/>
              </w:rPr>
              <w:t>①</w:t>
            </w:r>
            <w:r w:rsidRPr="00E97239">
              <w:rPr>
                <w:rFonts w:ascii="MS PGothic" w:eastAsia="MS PGothic" w:hAnsi="MS PGothic" w:hint="eastAsia"/>
                <w:szCs w:val="20"/>
                <w:lang w:eastAsia="ja-JP"/>
              </w:rPr>
              <w:t>優先権主張の基礎となる日本</w:t>
            </w:r>
            <w:r>
              <w:rPr>
                <w:rFonts w:ascii="MS PGothic" w:eastAsia="MS PGothic" w:hAnsi="MS PGothic" w:hint="eastAsia"/>
                <w:szCs w:val="20"/>
                <w:lang w:eastAsia="ja-JP"/>
              </w:rPr>
              <w:t>デザイン</w:t>
            </w:r>
            <w:r w:rsidRPr="00E97239">
              <w:rPr>
                <w:rFonts w:ascii="MS PGothic" w:eastAsia="MS PGothic" w:hAnsi="MS PGothic" w:hint="eastAsia"/>
                <w:szCs w:val="20"/>
                <w:lang w:eastAsia="ja-JP"/>
              </w:rPr>
              <w:t>出願の内容と同一内容にて韓国へ出願するのが一般的であります。</w:t>
            </w:r>
          </w:p>
        </w:tc>
      </w:tr>
    </w:tbl>
    <w:p w:rsidR="00D35670" w:rsidRPr="00F749D3" w:rsidRDefault="00D35670" w:rsidP="00200A13">
      <w:pPr>
        <w:wordWrap/>
        <w:spacing w:line="276" w:lineRule="auto"/>
        <w:rPr>
          <w:b/>
          <w:szCs w:val="20"/>
          <w:lang w:eastAsia="ja-JP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 w:rsidR="00D35670" w:rsidRPr="00760D00" w:rsidTr="00391E10">
        <w:tc>
          <w:tcPr>
            <w:tcW w:w="9356" w:type="dxa"/>
            <w:gridSpan w:val="2"/>
          </w:tcPr>
          <w:p w:rsidR="00D35670" w:rsidRPr="00760D00" w:rsidRDefault="00B9758F" w:rsidP="00CB064E">
            <w:pPr>
              <w:wordWrap/>
              <w:spacing w:line="276" w:lineRule="auto"/>
              <w:rPr>
                <w:b/>
                <w:szCs w:val="20"/>
                <w:lang w:eastAsia="ja-JP"/>
              </w:rPr>
            </w:pPr>
            <w:r w:rsidRPr="00E97239">
              <w:rPr>
                <w:rFonts w:ascii="MS PGothic" w:eastAsia="MS PGothic" w:hAnsi="MS PGothic"/>
                <w:b/>
                <w:szCs w:val="20"/>
                <w:lang w:eastAsia="ja-JP"/>
              </w:rPr>
              <w:t>4</w:t>
            </w:r>
            <w:r w:rsidRPr="00E97239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 xml:space="preserve">.　</w:t>
            </w:r>
            <w:r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ハーブ出願時、韓国を指定する場合</w:t>
            </w:r>
          </w:p>
        </w:tc>
      </w:tr>
      <w:tr w:rsidR="00B9758F" w:rsidRPr="00760D00" w:rsidTr="00391E10">
        <w:tc>
          <w:tcPr>
            <w:tcW w:w="1276" w:type="dxa"/>
          </w:tcPr>
          <w:p w:rsidR="00B9758F" w:rsidRPr="00E97239" w:rsidRDefault="00B9758F" w:rsidP="00B9758F">
            <w:pPr>
              <w:wordWrap/>
              <w:spacing w:after="160" w:line="240" w:lineRule="exact"/>
              <w:rPr>
                <w:rFonts w:ascii="MS PGothic" w:eastAsia="MS PGothic" w:hAnsi="MS PGothic"/>
                <w:b/>
                <w:szCs w:val="20"/>
              </w:rPr>
            </w:pPr>
            <w:r w:rsidRPr="00E97239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指定</w:t>
            </w:r>
          </w:p>
        </w:tc>
        <w:tc>
          <w:tcPr>
            <w:tcW w:w="8080" w:type="dxa"/>
          </w:tcPr>
          <w:p w:rsidR="00B9758F" w:rsidRPr="00760D00" w:rsidRDefault="00B9758F" w:rsidP="00B9758F">
            <w:pPr>
              <w:wordWrap/>
              <w:spacing w:line="240" w:lineRule="exact"/>
              <w:rPr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Cs w:val="20"/>
                <w:lang w:eastAsia="ja-JP"/>
              </w:rPr>
              <w:t>ハーグ</w:t>
            </w:r>
            <w:r w:rsidRPr="00E97239">
              <w:rPr>
                <w:rFonts w:ascii="MS PGothic" w:eastAsia="MS PGothic" w:hAnsi="MS PGothic" w:hint="eastAsia"/>
                <w:szCs w:val="20"/>
                <w:lang w:eastAsia="ja-JP"/>
              </w:rPr>
              <w:t>出願時、韓国を指定しなければなりません。</w:t>
            </w:r>
          </w:p>
        </w:tc>
      </w:tr>
      <w:tr w:rsidR="00B9758F" w:rsidRPr="00760D00" w:rsidTr="00391E10">
        <w:tc>
          <w:tcPr>
            <w:tcW w:w="1276" w:type="dxa"/>
          </w:tcPr>
          <w:p w:rsidR="00B9758F" w:rsidRPr="00E97239" w:rsidRDefault="00B9758F" w:rsidP="00B9758F">
            <w:pPr>
              <w:wordWrap/>
              <w:spacing w:after="160" w:line="240" w:lineRule="exact"/>
              <w:rPr>
                <w:rFonts w:ascii="MS PGothic" w:eastAsia="MS PGothic" w:hAnsi="MS PGothic"/>
                <w:b/>
                <w:szCs w:val="20"/>
              </w:rPr>
            </w:pPr>
            <w:r w:rsidRPr="00E97239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効果</w:t>
            </w:r>
          </w:p>
        </w:tc>
        <w:tc>
          <w:tcPr>
            <w:tcW w:w="8080" w:type="dxa"/>
          </w:tcPr>
          <w:p w:rsidR="00B9758F" w:rsidRPr="00760D00" w:rsidRDefault="00B9758F" w:rsidP="00B9758F">
            <w:pPr>
              <w:wordWrap/>
              <w:spacing w:line="240" w:lineRule="exact"/>
              <w:rPr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Cs w:val="20"/>
                <w:lang w:eastAsia="ja-JP"/>
              </w:rPr>
              <w:t>ハーグ出願は</w:t>
            </w:r>
            <w:r w:rsidRPr="00E97239">
              <w:rPr>
                <w:rFonts w:ascii="MS PGothic" w:eastAsia="MS PGothic" w:hAnsi="MS PGothic" w:hint="eastAsia"/>
                <w:szCs w:val="20"/>
                <w:lang w:eastAsia="ja-JP"/>
              </w:rPr>
              <w:t>国際登録日が韓国における出願日として認められます。</w:t>
            </w:r>
          </w:p>
        </w:tc>
      </w:tr>
      <w:tr w:rsidR="00B9758F" w:rsidRPr="00760D00" w:rsidTr="00391E10">
        <w:tc>
          <w:tcPr>
            <w:tcW w:w="1276" w:type="dxa"/>
          </w:tcPr>
          <w:p w:rsidR="00B9758F" w:rsidRPr="00E97239" w:rsidRDefault="00B9758F" w:rsidP="00B9758F">
            <w:pPr>
              <w:wordWrap/>
              <w:spacing w:after="160" w:line="240" w:lineRule="exact"/>
              <w:rPr>
                <w:rFonts w:ascii="MS PGothic" w:eastAsia="MS PGothic" w:hAnsi="MS PGothic"/>
                <w:b/>
                <w:szCs w:val="20"/>
              </w:rPr>
            </w:pPr>
            <w:r w:rsidRPr="00E97239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その他</w:t>
            </w:r>
            <w:r w:rsidRPr="00E97239">
              <w:rPr>
                <w:rFonts w:ascii="MS PGothic" w:eastAsia="MS PGothic" w:hAnsi="MS PGothic" w:hint="eastAsia"/>
                <w:b/>
                <w:szCs w:val="20"/>
              </w:rPr>
              <w:t xml:space="preserve"> </w:t>
            </w:r>
          </w:p>
          <w:p w:rsidR="00B9758F" w:rsidRPr="00E97239" w:rsidRDefault="00B9758F" w:rsidP="00B9758F">
            <w:pPr>
              <w:wordWrap/>
              <w:spacing w:after="160" w:line="100" w:lineRule="exact"/>
              <w:rPr>
                <w:rFonts w:ascii="MS PGothic" w:eastAsia="MS PGothic" w:hAnsi="MS PGothic"/>
                <w:b/>
                <w:szCs w:val="20"/>
                <w:lang w:eastAsia="ja-JP"/>
              </w:rPr>
            </w:pPr>
          </w:p>
        </w:tc>
        <w:tc>
          <w:tcPr>
            <w:tcW w:w="8080" w:type="dxa"/>
          </w:tcPr>
          <w:p w:rsidR="00B9758F" w:rsidRPr="00760D00" w:rsidRDefault="00B9758F" w:rsidP="00B9758F">
            <w:pPr>
              <w:wordWrap/>
              <w:spacing w:line="240" w:lineRule="exact"/>
              <w:rPr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Cs w:val="20"/>
                <w:lang w:eastAsia="ja-JP"/>
              </w:rPr>
              <w:t>優先権主張の基礎となる日本</w:t>
            </w:r>
            <w:r>
              <w:rPr>
                <w:rFonts w:ascii="MS PGothic" w:eastAsia="MS PGothic" w:hAnsi="MS PGothic" w:hint="eastAsia"/>
                <w:szCs w:val="20"/>
                <w:lang w:eastAsia="ja-JP"/>
              </w:rPr>
              <w:t>デザイン</w:t>
            </w:r>
            <w:r>
              <w:rPr>
                <w:rFonts w:ascii="MS PGothic" w:eastAsia="MS PGothic" w:hAnsi="MS PGothic" w:hint="eastAsia"/>
                <w:szCs w:val="20"/>
                <w:lang w:eastAsia="ja-JP"/>
              </w:rPr>
              <w:t>出願の内容と同一</w:t>
            </w:r>
            <w:r>
              <w:rPr>
                <w:rFonts w:ascii="MS PGothic" w:eastAsia="MS PGothic" w:hAnsi="MS PGothic" w:hint="eastAsia"/>
                <w:szCs w:val="20"/>
                <w:lang w:eastAsia="ja-JP"/>
              </w:rPr>
              <w:t>の</w:t>
            </w:r>
            <w:r>
              <w:rPr>
                <w:rFonts w:ascii="MS PGothic" w:eastAsia="MS PGothic" w:hAnsi="MS PGothic" w:hint="eastAsia"/>
                <w:szCs w:val="20"/>
                <w:lang w:eastAsia="ja-JP"/>
              </w:rPr>
              <w:t>内容にて出願するのが</w:t>
            </w:r>
            <w:r>
              <w:rPr>
                <w:rFonts w:ascii="MS PGothic" w:eastAsia="MS PGothic" w:hAnsi="MS PGothic" w:hint="eastAsia"/>
                <w:szCs w:val="20"/>
                <w:lang w:eastAsia="ja-JP"/>
              </w:rPr>
              <w:t>一般的であります。</w:t>
            </w:r>
          </w:p>
        </w:tc>
      </w:tr>
    </w:tbl>
    <w:p w:rsidR="005F292F" w:rsidRPr="00BF71D1" w:rsidRDefault="005F292F" w:rsidP="00391E10">
      <w:pPr>
        <w:wordWrap/>
        <w:spacing w:line="240" w:lineRule="exact"/>
        <w:rPr>
          <w:szCs w:val="20"/>
          <w:lang w:eastAsia="ja-JP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2835"/>
        <w:gridCol w:w="3407"/>
      </w:tblGrid>
      <w:tr w:rsidR="00D35670" w:rsidRPr="00760D00" w:rsidTr="00815293">
        <w:tc>
          <w:tcPr>
            <w:tcW w:w="935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D35670" w:rsidRPr="00760D00" w:rsidRDefault="00B9758F" w:rsidP="00200A13">
            <w:pPr>
              <w:wordWrap/>
              <w:spacing w:line="276" w:lineRule="auto"/>
              <w:rPr>
                <w:b/>
                <w:szCs w:val="20"/>
              </w:rPr>
            </w:pPr>
            <w:r w:rsidRPr="008748EB">
              <w:rPr>
                <w:rFonts w:ascii="MS PGothic" w:eastAsia="MS PGothic" w:hAnsi="MS PGothic" w:hint="eastAsia"/>
                <w:b/>
                <w:szCs w:val="20"/>
              </w:rPr>
              <w:t xml:space="preserve">5. </w:t>
            </w:r>
            <w:r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官納料</w:t>
            </w:r>
          </w:p>
        </w:tc>
      </w:tr>
      <w:tr w:rsidR="00643B99" w:rsidRPr="00760D00" w:rsidTr="00C2371C">
        <w:trPr>
          <w:trHeight w:val="455"/>
        </w:trPr>
        <w:tc>
          <w:tcPr>
            <w:tcW w:w="3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43B99" w:rsidRPr="00C2371C" w:rsidRDefault="00B9758F" w:rsidP="00815293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b/>
                <w:szCs w:val="20"/>
              </w:rPr>
            </w:pPr>
            <w:r w:rsidRPr="00C2371C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項目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43B99" w:rsidRPr="00C2371C" w:rsidRDefault="00643B99" w:rsidP="00815293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b/>
                <w:szCs w:val="20"/>
              </w:rPr>
            </w:pPr>
            <w:r w:rsidRPr="00C2371C">
              <w:rPr>
                <w:rFonts w:ascii="MS PGothic" w:eastAsia="MS PGothic" w:hAnsi="MS PGothic"/>
                <w:b/>
                <w:szCs w:val="20"/>
              </w:rPr>
              <w:t>KRW</w:t>
            </w: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43B99" w:rsidRPr="00C2371C" w:rsidRDefault="00643B99" w:rsidP="00815293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b/>
                <w:szCs w:val="20"/>
              </w:rPr>
            </w:pPr>
            <w:r w:rsidRPr="00C2371C">
              <w:rPr>
                <w:rFonts w:ascii="MS PGothic" w:eastAsia="MS PGothic" w:hAnsi="MS PGothic" w:hint="eastAsia"/>
                <w:b/>
                <w:szCs w:val="20"/>
              </w:rPr>
              <w:t>JPY</w:t>
            </w:r>
            <w:r w:rsidRPr="00C2371C">
              <w:rPr>
                <w:rFonts w:ascii="MS PGothic" w:eastAsia="MS PGothic" w:hAnsi="MS PGothic"/>
                <w:b/>
                <w:szCs w:val="20"/>
              </w:rPr>
              <w:t>*</w:t>
            </w:r>
          </w:p>
        </w:tc>
      </w:tr>
      <w:tr w:rsidR="00B9758F" w:rsidRPr="00760D00" w:rsidTr="00C2371C">
        <w:trPr>
          <w:trHeight w:val="301"/>
        </w:trPr>
        <w:tc>
          <w:tcPr>
            <w:tcW w:w="155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758F" w:rsidRPr="00C2371C" w:rsidRDefault="00B9758F" w:rsidP="00B9758F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デザイン</w:t>
            </w: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出願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58F" w:rsidRPr="00C2371C" w:rsidRDefault="00B9758F" w:rsidP="00B9758F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審査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58F" w:rsidRPr="00C2371C" w:rsidRDefault="00B9758F" w:rsidP="00637A75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</w:rPr>
              <w:t>94</w:t>
            </w:r>
            <w:r w:rsidRPr="00C2371C">
              <w:rPr>
                <w:rFonts w:ascii="MS PGothic" w:eastAsia="MS PGothic" w:hAnsi="MS PGothic"/>
                <w:szCs w:val="20"/>
              </w:rPr>
              <w:t>,</w:t>
            </w:r>
            <w:r w:rsidRPr="00C2371C">
              <w:rPr>
                <w:rFonts w:ascii="MS PGothic" w:eastAsia="MS PGothic" w:hAnsi="MS PGothic" w:hint="eastAsia"/>
                <w:szCs w:val="20"/>
              </w:rPr>
              <w:t>000</w:t>
            </w: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58F" w:rsidRPr="00C2371C" w:rsidRDefault="00B9758F" w:rsidP="00637A75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</w:rPr>
              <w:t>9,400</w:t>
            </w:r>
          </w:p>
        </w:tc>
      </w:tr>
      <w:tr w:rsidR="00B9758F" w:rsidRPr="00760D00" w:rsidTr="00C2371C">
        <w:trPr>
          <w:trHeight w:val="301"/>
        </w:trPr>
        <w:tc>
          <w:tcPr>
            <w:tcW w:w="155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58F" w:rsidRPr="00C2371C" w:rsidRDefault="00B9758F" w:rsidP="00B9758F">
            <w:pPr>
              <w:wordWrap/>
              <w:spacing w:line="240" w:lineRule="exact"/>
              <w:jc w:val="center"/>
              <w:rPr>
                <w:rFonts w:ascii="MS PGothic" w:eastAsia="MS PGothic" w:hAnsi="MS PGothic" w:hint="eastAsia"/>
                <w:szCs w:val="20"/>
                <w:lang w:eastAsia="ja-JP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58F" w:rsidRPr="00C2371C" w:rsidRDefault="00B9758F" w:rsidP="00B9758F">
            <w:pPr>
              <w:wordWrap/>
              <w:spacing w:line="240" w:lineRule="exact"/>
              <w:jc w:val="center"/>
              <w:rPr>
                <w:rFonts w:ascii="MS PGothic" w:eastAsia="MS PGothic" w:hAnsi="MS PGothic" w:hint="eastAsia"/>
                <w:szCs w:val="20"/>
                <w:lang w:eastAsia="ja-JP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一部審査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58F" w:rsidRPr="00C2371C" w:rsidRDefault="00B9758F" w:rsidP="00B9758F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</w:rPr>
              <w:t>45,000</w:t>
            </w: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58F" w:rsidRPr="00C2371C" w:rsidRDefault="00B9758F" w:rsidP="00B9758F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</w:rPr>
              <w:t>4,500</w:t>
            </w:r>
          </w:p>
        </w:tc>
      </w:tr>
      <w:tr w:rsidR="00643B99" w:rsidRPr="00760D00" w:rsidTr="00C2371C">
        <w:trPr>
          <w:trHeight w:val="301"/>
        </w:trPr>
        <w:tc>
          <w:tcPr>
            <w:tcW w:w="3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B99" w:rsidRPr="00C2371C" w:rsidRDefault="00B9758F" w:rsidP="00815293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優先権出張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B99" w:rsidRPr="00C2371C" w:rsidRDefault="00643B99" w:rsidP="00815293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</w:rPr>
              <w:t>18</w:t>
            </w:r>
            <w:r w:rsidRPr="00C2371C">
              <w:rPr>
                <w:rFonts w:ascii="MS PGothic" w:eastAsia="MS PGothic" w:hAnsi="MS PGothic"/>
                <w:szCs w:val="20"/>
              </w:rPr>
              <w:t>,</w:t>
            </w:r>
            <w:r w:rsidRPr="00C2371C">
              <w:rPr>
                <w:rFonts w:ascii="MS PGothic" w:eastAsia="MS PGothic" w:hAnsi="MS PGothic" w:hint="eastAsia"/>
                <w:szCs w:val="20"/>
              </w:rPr>
              <w:t>000</w:t>
            </w: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B99" w:rsidRPr="00C2371C" w:rsidRDefault="00643B99" w:rsidP="007B0630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</w:rPr>
              <w:t>1</w:t>
            </w:r>
            <w:r w:rsidR="007B0630" w:rsidRPr="00C2371C">
              <w:rPr>
                <w:rFonts w:ascii="MS PGothic" w:eastAsia="MS PGothic" w:hAnsi="MS PGothic" w:hint="eastAsia"/>
                <w:szCs w:val="20"/>
              </w:rPr>
              <w:t>,</w:t>
            </w:r>
            <w:r w:rsidRPr="00C2371C">
              <w:rPr>
                <w:rFonts w:ascii="MS PGothic" w:eastAsia="MS PGothic" w:hAnsi="MS PGothic" w:hint="eastAsia"/>
                <w:szCs w:val="20"/>
              </w:rPr>
              <w:t>800</w:t>
            </w:r>
          </w:p>
        </w:tc>
      </w:tr>
      <w:tr w:rsidR="00B9758F" w:rsidRPr="00760D00" w:rsidTr="00C2371C">
        <w:trPr>
          <w:trHeight w:val="301"/>
        </w:trPr>
        <w:tc>
          <w:tcPr>
            <w:tcW w:w="155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758F" w:rsidRPr="00C2371C" w:rsidRDefault="00B9758F" w:rsidP="00B9758F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補正料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58F" w:rsidRPr="00C2371C" w:rsidRDefault="00B9758F" w:rsidP="00B9758F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  <w:lang w:eastAsia="ja-JP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個別国出願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58F" w:rsidRPr="00C2371C" w:rsidRDefault="00B9758F" w:rsidP="00B9758F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</w:rPr>
              <w:t>4</w:t>
            </w:r>
            <w:r w:rsidRPr="00C2371C">
              <w:rPr>
                <w:rFonts w:ascii="MS PGothic" w:eastAsia="MS PGothic" w:hAnsi="MS PGothic"/>
                <w:szCs w:val="20"/>
              </w:rPr>
              <w:t>,</w:t>
            </w:r>
            <w:r w:rsidRPr="00C2371C">
              <w:rPr>
                <w:rFonts w:ascii="MS PGothic" w:eastAsia="MS PGothic" w:hAnsi="MS PGothic" w:hint="eastAsia"/>
                <w:szCs w:val="20"/>
              </w:rPr>
              <w:t>000</w:t>
            </w: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58F" w:rsidRPr="00C2371C" w:rsidRDefault="00B9758F" w:rsidP="00B9758F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</w:rPr>
              <w:t>400</w:t>
            </w:r>
          </w:p>
        </w:tc>
      </w:tr>
      <w:tr w:rsidR="00C2371C" w:rsidRPr="00760D00" w:rsidTr="00C2371C">
        <w:trPr>
          <w:trHeight w:val="301"/>
        </w:trPr>
        <w:tc>
          <w:tcPr>
            <w:tcW w:w="155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71C" w:rsidRPr="00C2371C" w:rsidRDefault="00C2371C" w:rsidP="00C2371C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71C" w:rsidRPr="00C2371C" w:rsidRDefault="00C2371C" w:rsidP="00C2371C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ハーグ出願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71C" w:rsidRPr="00C2371C" w:rsidRDefault="00C2371C" w:rsidP="00C2371C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</w:rPr>
              <w:t>4</w:t>
            </w:r>
            <w:r w:rsidRPr="00C2371C">
              <w:rPr>
                <w:rFonts w:ascii="MS PGothic" w:eastAsia="MS PGothic" w:hAnsi="MS PGothic"/>
                <w:szCs w:val="20"/>
              </w:rPr>
              <w:t>,</w:t>
            </w:r>
            <w:r w:rsidRPr="00C2371C">
              <w:rPr>
                <w:rFonts w:ascii="MS PGothic" w:eastAsia="MS PGothic" w:hAnsi="MS PGothic" w:hint="eastAsia"/>
                <w:szCs w:val="20"/>
              </w:rPr>
              <w:t>000</w:t>
            </w: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71C" w:rsidRPr="00C2371C" w:rsidRDefault="00C2371C" w:rsidP="00C2371C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</w:rPr>
              <w:t>400</w:t>
            </w:r>
          </w:p>
        </w:tc>
      </w:tr>
      <w:tr w:rsidR="00C2371C" w:rsidRPr="00760D00" w:rsidTr="00C2371C">
        <w:trPr>
          <w:trHeight w:val="1136"/>
        </w:trPr>
        <w:tc>
          <w:tcPr>
            <w:tcW w:w="3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71C" w:rsidRPr="00C2371C" w:rsidRDefault="00C2371C" w:rsidP="00C2371C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期間延長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71C" w:rsidRPr="00C2371C" w:rsidRDefault="00C2371C" w:rsidP="00C2371C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1</w:t>
            </w: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回目</w:t>
            </w: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：</w:t>
            </w:r>
            <w:r w:rsidRPr="00C2371C">
              <w:rPr>
                <w:rFonts w:ascii="MS PGothic" w:eastAsia="MS PGothic" w:hAnsi="MS PGothic"/>
                <w:szCs w:val="20"/>
              </w:rPr>
              <w:t xml:space="preserve"> 20,000</w:t>
            </w:r>
          </w:p>
          <w:p w:rsidR="00C2371C" w:rsidRPr="00C2371C" w:rsidRDefault="00C2371C" w:rsidP="00C2371C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2回目</w:t>
            </w: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：</w:t>
            </w:r>
            <w:r w:rsidRPr="00C2371C">
              <w:rPr>
                <w:rFonts w:ascii="MS PGothic" w:eastAsia="MS PGothic" w:hAnsi="MS PGothic"/>
                <w:szCs w:val="20"/>
              </w:rPr>
              <w:t xml:space="preserve"> 30,000</w:t>
            </w:r>
          </w:p>
          <w:p w:rsidR="00C2371C" w:rsidRPr="00C2371C" w:rsidRDefault="00C2371C" w:rsidP="00C2371C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3</w:t>
            </w: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回目</w:t>
            </w: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：</w:t>
            </w:r>
            <w:r w:rsidRPr="00C2371C">
              <w:rPr>
                <w:rFonts w:ascii="MS PGothic" w:eastAsia="MS PGothic" w:hAnsi="MS PGothic"/>
                <w:szCs w:val="20"/>
              </w:rPr>
              <w:t xml:space="preserve"> 60,000</w:t>
            </w:r>
          </w:p>
          <w:p w:rsidR="00C2371C" w:rsidRPr="00C2371C" w:rsidRDefault="00C2371C" w:rsidP="00C2371C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4</w:t>
            </w: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回目</w:t>
            </w: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：</w:t>
            </w:r>
            <w:r w:rsidRPr="00C2371C">
              <w:rPr>
                <w:rFonts w:ascii="MS PGothic" w:eastAsia="MS PGothic" w:hAnsi="MS PGothic"/>
                <w:szCs w:val="20"/>
              </w:rPr>
              <w:t>120,000</w:t>
            </w:r>
          </w:p>
        </w:tc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71C" w:rsidRPr="00C2371C" w:rsidRDefault="00C2371C" w:rsidP="00C2371C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1</w:t>
            </w: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回目</w:t>
            </w: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：</w:t>
            </w:r>
            <w:r w:rsidRPr="00C2371C">
              <w:rPr>
                <w:rFonts w:ascii="MS PGothic" w:eastAsia="MS PGothic" w:hAnsi="MS PGothic"/>
                <w:szCs w:val="20"/>
              </w:rPr>
              <w:t xml:space="preserve"> 2,000</w:t>
            </w:r>
          </w:p>
          <w:p w:rsidR="00C2371C" w:rsidRPr="00C2371C" w:rsidRDefault="00C2371C" w:rsidP="00C2371C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2回目</w:t>
            </w: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：</w:t>
            </w:r>
            <w:r w:rsidRPr="00C2371C">
              <w:rPr>
                <w:rFonts w:ascii="MS PGothic" w:eastAsia="MS PGothic" w:hAnsi="MS PGothic"/>
                <w:szCs w:val="20"/>
              </w:rPr>
              <w:t xml:space="preserve"> 3,000</w:t>
            </w:r>
          </w:p>
          <w:p w:rsidR="00C2371C" w:rsidRPr="00C2371C" w:rsidRDefault="00C2371C" w:rsidP="00C2371C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3</w:t>
            </w: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回目</w:t>
            </w: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：</w:t>
            </w:r>
            <w:r w:rsidRPr="00C2371C">
              <w:rPr>
                <w:rFonts w:ascii="MS PGothic" w:eastAsia="MS PGothic" w:hAnsi="MS PGothic"/>
                <w:szCs w:val="20"/>
              </w:rPr>
              <w:t xml:space="preserve"> 6,000</w:t>
            </w:r>
          </w:p>
          <w:p w:rsidR="00C2371C" w:rsidRPr="00C2371C" w:rsidRDefault="00C2371C" w:rsidP="00C2371C">
            <w:pPr>
              <w:wordWrap/>
              <w:spacing w:line="240" w:lineRule="exact"/>
              <w:jc w:val="center"/>
              <w:rPr>
                <w:rFonts w:ascii="MS PGothic" w:eastAsia="MS PGothic" w:hAnsi="MS PGothic"/>
                <w:szCs w:val="20"/>
              </w:rPr>
            </w:pP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4</w:t>
            </w: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回目</w:t>
            </w:r>
            <w:r w:rsidRPr="00C2371C">
              <w:rPr>
                <w:rFonts w:ascii="MS PGothic" w:eastAsia="MS PGothic" w:hAnsi="MS PGothic" w:hint="eastAsia"/>
                <w:szCs w:val="20"/>
                <w:lang w:eastAsia="ja-JP"/>
              </w:rPr>
              <w:t>：</w:t>
            </w:r>
            <w:r w:rsidRPr="00C2371C">
              <w:rPr>
                <w:rFonts w:ascii="MS PGothic" w:eastAsia="MS PGothic" w:hAnsi="MS PGothic"/>
                <w:szCs w:val="20"/>
              </w:rPr>
              <w:t>12,000</w:t>
            </w:r>
          </w:p>
        </w:tc>
      </w:tr>
    </w:tbl>
    <w:p w:rsidR="00643B99" w:rsidRPr="00760D00" w:rsidRDefault="00643B99" w:rsidP="00391E10">
      <w:pPr>
        <w:wordWrap/>
        <w:spacing w:line="240" w:lineRule="exact"/>
        <w:rPr>
          <w:sz w:val="16"/>
          <w:szCs w:val="20"/>
          <w:lang w:eastAsia="ja-JP"/>
        </w:rPr>
      </w:pPr>
      <w:r w:rsidRPr="00760D00">
        <w:rPr>
          <w:sz w:val="16"/>
          <w:szCs w:val="20"/>
          <w:lang w:eastAsia="ja-JP"/>
        </w:rPr>
        <w:t xml:space="preserve">* </w:t>
      </w:r>
      <w:r w:rsidR="00C2371C" w:rsidRPr="008748EB">
        <w:rPr>
          <w:rFonts w:ascii="MS PGothic" w:eastAsia="MS PGothic" w:hAnsi="MS PGothic" w:hint="eastAsia"/>
          <w:sz w:val="16"/>
          <w:szCs w:val="20"/>
          <w:lang w:eastAsia="ja-JP"/>
        </w:rPr>
        <w:t>1</w:t>
      </w:r>
      <w:r w:rsidR="00C2371C" w:rsidRPr="008748EB">
        <w:rPr>
          <w:rFonts w:ascii="MS PGothic" w:eastAsia="MS PGothic" w:hAnsi="MS PGothic"/>
          <w:sz w:val="16"/>
          <w:szCs w:val="20"/>
          <w:lang w:eastAsia="ja-JP"/>
        </w:rPr>
        <w:t xml:space="preserve">00 </w:t>
      </w:r>
      <w:r w:rsidR="00C2371C" w:rsidRPr="008748EB">
        <w:rPr>
          <w:rFonts w:ascii="MS PGothic" w:eastAsia="MS PGothic" w:hAnsi="MS PGothic" w:hint="eastAsia"/>
          <w:sz w:val="16"/>
          <w:szCs w:val="20"/>
          <w:lang w:eastAsia="ja-JP"/>
        </w:rPr>
        <w:t>JPY = 1</w:t>
      </w:r>
      <w:r w:rsidR="00C2371C" w:rsidRPr="008748EB">
        <w:rPr>
          <w:rFonts w:ascii="MS PGothic" w:eastAsia="MS PGothic" w:hAnsi="MS PGothic"/>
          <w:sz w:val="16"/>
          <w:szCs w:val="20"/>
          <w:lang w:eastAsia="ja-JP"/>
        </w:rPr>
        <w:t>,000 KRW</w:t>
      </w:r>
      <w:r w:rsidR="00C2371C">
        <w:rPr>
          <w:rFonts w:ascii="MS PGothic" w:eastAsia="MS PGothic" w:hAnsi="MS PGothic" w:hint="eastAsia"/>
          <w:sz w:val="16"/>
          <w:szCs w:val="20"/>
          <w:lang w:eastAsia="ja-JP"/>
        </w:rPr>
        <w:t>を基準とした場合の金額であり、実際の請求時は、当時の為替により変わることがあります。</w:t>
      </w:r>
    </w:p>
    <w:p w:rsidR="00346985" w:rsidRPr="00C2371C" w:rsidRDefault="00346985" w:rsidP="00391E10">
      <w:pPr>
        <w:wordWrap/>
        <w:spacing w:line="240" w:lineRule="exact"/>
        <w:rPr>
          <w:b/>
          <w:szCs w:val="20"/>
          <w:lang w:eastAsia="ja-JP"/>
        </w:rPr>
      </w:pPr>
    </w:p>
    <w:sectPr w:rsidR="00346985" w:rsidRPr="00C2371C" w:rsidSect="00200A13">
      <w:pgSz w:w="11906" w:h="16838"/>
      <w:pgMar w:top="851" w:right="1440" w:bottom="567" w:left="144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45" w:rsidRDefault="007D5645" w:rsidP="00FE2D06">
      <w:pPr>
        <w:spacing w:after="0" w:line="240" w:lineRule="auto"/>
      </w:pPr>
      <w:r>
        <w:separator/>
      </w:r>
    </w:p>
  </w:endnote>
  <w:endnote w:type="continuationSeparator" w:id="0">
    <w:p w:rsidR="007D5645" w:rsidRDefault="007D5645" w:rsidP="00FE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45" w:rsidRDefault="007D5645" w:rsidP="00FE2D06">
      <w:pPr>
        <w:spacing w:after="0" w:line="240" w:lineRule="auto"/>
      </w:pPr>
      <w:r>
        <w:separator/>
      </w:r>
    </w:p>
  </w:footnote>
  <w:footnote w:type="continuationSeparator" w:id="0">
    <w:p w:rsidR="007D5645" w:rsidRDefault="007D5645" w:rsidP="00FE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24"/>
    <w:rsid w:val="00143C58"/>
    <w:rsid w:val="00147E5C"/>
    <w:rsid w:val="001605F4"/>
    <w:rsid w:val="001959C8"/>
    <w:rsid w:val="001B38C5"/>
    <w:rsid w:val="001B39B5"/>
    <w:rsid w:val="00200A13"/>
    <w:rsid w:val="002B5BFF"/>
    <w:rsid w:val="002E7727"/>
    <w:rsid w:val="002F4447"/>
    <w:rsid w:val="002F5BC0"/>
    <w:rsid w:val="00317F2B"/>
    <w:rsid w:val="00346985"/>
    <w:rsid w:val="00391E10"/>
    <w:rsid w:val="0044468E"/>
    <w:rsid w:val="004C0557"/>
    <w:rsid w:val="00541B14"/>
    <w:rsid w:val="00552AE7"/>
    <w:rsid w:val="0056010A"/>
    <w:rsid w:val="00571148"/>
    <w:rsid w:val="00577FDC"/>
    <w:rsid w:val="00590C4C"/>
    <w:rsid w:val="005939BE"/>
    <w:rsid w:val="005C20D2"/>
    <w:rsid w:val="005F292F"/>
    <w:rsid w:val="00637A75"/>
    <w:rsid w:val="00643B99"/>
    <w:rsid w:val="00661FF3"/>
    <w:rsid w:val="0068511F"/>
    <w:rsid w:val="0069042B"/>
    <w:rsid w:val="006C3993"/>
    <w:rsid w:val="00732531"/>
    <w:rsid w:val="00760D00"/>
    <w:rsid w:val="007630C4"/>
    <w:rsid w:val="007B0630"/>
    <w:rsid w:val="007B42CE"/>
    <w:rsid w:val="007D15F8"/>
    <w:rsid w:val="007D5645"/>
    <w:rsid w:val="007F6D42"/>
    <w:rsid w:val="008057F6"/>
    <w:rsid w:val="0080687D"/>
    <w:rsid w:val="00815293"/>
    <w:rsid w:val="00866C3D"/>
    <w:rsid w:val="00891B4E"/>
    <w:rsid w:val="008C102A"/>
    <w:rsid w:val="009378B0"/>
    <w:rsid w:val="009613B8"/>
    <w:rsid w:val="009A7B98"/>
    <w:rsid w:val="00B360C4"/>
    <w:rsid w:val="00B47A34"/>
    <w:rsid w:val="00B542BD"/>
    <w:rsid w:val="00B66F79"/>
    <w:rsid w:val="00B9758F"/>
    <w:rsid w:val="00BF71D1"/>
    <w:rsid w:val="00C2371C"/>
    <w:rsid w:val="00CB064E"/>
    <w:rsid w:val="00D01B24"/>
    <w:rsid w:val="00D26CDE"/>
    <w:rsid w:val="00D35670"/>
    <w:rsid w:val="00D94C02"/>
    <w:rsid w:val="00E22B08"/>
    <w:rsid w:val="00EB1090"/>
    <w:rsid w:val="00F749D3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ED6DE0-A958-4635-9862-BCC4860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0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B"/>
    <w:pPr>
      <w:ind w:leftChars="400" w:left="800"/>
    </w:pPr>
  </w:style>
  <w:style w:type="paragraph" w:styleId="a4">
    <w:name w:val="footnote text"/>
    <w:basedOn w:val="a"/>
    <w:link w:val="Char"/>
    <w:uiPriority w:val="99"/>
    <w:semiHidden/>
    <w:unhideWhenUsed/>
    <w:rsid w:val="00FE2D06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FE2D06"/>
  </w:style>
  <w:style w:type="character" w:styleId="a5">
    <w:name w:val="footnote reference"/>
    <w:basedOn w:val="a0"/>
    <w:uiPriority w:val="99"/>
    <w:semiHidden/>
    <w:unhideWhenUsed/>
    <w:rsid w:val="00FE2D06"/>
    <w:rPr>
      <w:vertAlign w:val="superscript"/>
    </w:rPr>
  </w:style>
  <w:style w:type="table" w:styleId="a6">
    <w:name w:val="Table Grid"/>
    <w:basedOn w:val="a1"/>
    <w:uiPriority w:val="39"/>
    <w:rsid w:val="0064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1959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1959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391E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391E10"/>
  </w:style>
  <w:style w:type="paragraph" w:styleId="a9">
    <w:name w:val="footer"/>
    <w:basedOn w:val="a"/>
    <w:link w:val="Char2"/>
    <w:uiPriority w:val="99"/>
    <w:unhideWhenUsed/>
    <w:rsid w:val="00391E1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391E10"/>
  </w:style>
  <w:style w:type="paragraph" w:customStyle="1" w:styleId="aa">
    <w:name w:val="바탕글"/>
    <w:basedOn w:val="a"/>
    <w:rsid w:val="007B063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2F75-8598-4188-8FEA-85B1C931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유경</dc:creator>
  <cp:keywords/>
  <dc:description/>
  <cp:lastModifiedBy>안도 요시노리(安藤 佳典)</cp:lastModifiedBy>
  <cp:revision>2</cp:revision>
  <cp:lastPrinted>2020-06-02T00:59:00Z</cp:lastPrinted>
  <dcterms:created xsi:type="dcterms:W3CDTF">2020-06-11T08:15:00Z</dcterms:created>
  <dcterms:modified xsi:type="dcterms:W3CDTF">2020-06-11T08:15:00Z</dcterms:modified>
</cp:coreProperties>
</file>